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512D0A6B" w:rsidR="0060462A" w:rsidRDefault="00FF5C03" w:rsidP="0060462A">
      <w:pPr>
        <w:jc w:val="both"/>
      </w:pPr>
      <w:r w:rsidRPr="00ED64CD">
        <w:rPr>
          <w:rFonts w:ascii="Times New Roman" w:hAnsi="Times New Roman" w:cs="Times New Roman"/>
          <w:sz w:val="27"/>
          <w:szCs w:val="27"/>
        </w:rPr>
        <w:t>Письмо №</w:t>
      </w:r>
      <w:r w:rsidR="00831C84">
        <w:rPr>
          <w:rFonts w:ascii="Times New Roman" w:hAnsi="Times New Roman" w:cs="Times New Roman"/>
          <w:sz w:val="27"/>
          <w:szCs w:val="27"/>
        </w:rPr>
        <w:t>208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</w:rPr>
        <w:t xml:space="preserve">от </w:t>
      </w:r>
      <w:r w:rsidR="00B2693D">
        <w:rPr>
          <w:rFonts w:ascii="Times New Roman" w:hAnsi="Times New Roman" w:cs="Times New Roman"/>
          <w:sz w:val="27"/>
          <w:szCs w:val="27"/>
        </w:rPr>
        <w:t>1</w:t>
      </w:r>
      <w:r w:rsidR="00831C84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ED64CD">
        <w:rPr>
          <w:rFonts w:ascii="Times New Roman" w:hAnsi="Times New Roman" w:cs="Times New Roman"/>
          <w:sz w:val="27"/>
          <w:szCs w:val="27"/>
        </w:rPr>
        <w:t xml:space="preserve"> года</w:t>
      </w:r>
      <w:r w:rsidR="0060462A" w:rsidRPr="0060462A">
        <w:t xml:space="preserve"> </w:t>
      </w:r>
    </w:p>
    <w:p w14:paraId="78B34182" w14:textId="0C62750C" w:rsidR="0060462A" w:rsidRPr="0060462A" w:rsidRDefault="00831C84" w:rsidP="0060462A">
      <w:pPr>
        <w:jc w:val="both"/>
        <w:rPr>
          <w:rFonts w:ascii="Times New Roman" w:hAnsi="Times New Roman" w:cs="Times New Roman"/>
          <w:b/>
          <w:color w:val="002060"/>
          <w:sz w:val="28"/>
          <w:szCs w:val="27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7"/>
        </w:rPr>
        <w:t>О проведении тренировочных мероприятий по подготовке к ГИА</w:t>
      </w:r>
    </w:p>
    <w:bookmarkEnd w:id="0"/>
    <w:p w14:paraId="6273E81A" w14:textId="6E9F84B7" w:rsidR="00FF5C03" w:rsidRDefault="00FF5C03" w:rsidP="0060462A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39C1719" w14:textId="77777777" w:rsidR="00FF5C03" w:rsidRDefault="00FF5C03" w:rsidP="00FF5C03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2669DE57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 w:rsidRPr="00831C84">
        <w:rPr>
          <w:rFonts w:ascii="TimesNewRomanPSMT" w:hAnsi="TimesNewRomanPSMT"/>
          <w:color w:val="000000"/>
          <w:sz w:val="28"/>
          <w:szCs w:val="28"/>
        </w:rPr>
        <w:t>В соответствии с приказом Министерства образования и науки Республики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Дагестан от 28.10.2025 № 05/1-1201/25 «Об утверждении плана мероприятий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(«дорожной карты») по организации и проведению государственной итоговой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аттестации по образовательным программам основного общего и среднего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общего образования в Республике Дагестан в 2025/2026 учебном году», письмом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Федеральной службы по надзору в сфере образования и науки от 11.12.2025 №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10-932, в целях отработки организационных и технологических процедур,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применяемых в ходе проведения государственной итоговой аттестации в 2026</w:t>
      </w:r>
      <w:r w:rsidRPr="00831C84">
        <w:rPr>
          <w:rFonts w:ascii="TimesNewRomanPSMT" w:hAnsi="TimesNewRomanPSMT"/>
          <w:color w:val="000000"/>
          <w:sz w:val="28"/>
          <w:szCs w:val="28"/>
        </w:rPr>
        <w:br/>
        <w:t>году</w:t>
      </w:r>
      <w:r>
        <w:t xml:space="preserve">, </w:t>
      </w:r>
      <w:r w:rsidRPr="00831C84">
        <w:rPr>
          <w:rFonts w:ascii="Times New Roman" w:hAnsi="Times New Roman" w:cs="Times New Roman"/>
          <w:sz w:val="28"/>
          <w:szCs w:val="28"/>
        </w:rPr>
        <w:t>а также в</w:t>
      </w:r>
      <w:r w:rsidR="00FF5C03" w:rsidRPr="001A2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5C03" w:rsidRPr="003A06B6">
        <w:rPr>
          <w:rStyle w:val="fontstyle01"/>
          <w:rFonts w:ascii="Times New Roman" w:hAnsi="Times New Roman" w:cs="Times New Roman"/>
        </w:rPr>
        <w:t>соответствии</w:t>
      </w:r>
      <w:r w:rsidR="00FF5C03" w:rsidRPr="003A06B6">
        <w:rPr>
          <w:rFonts w:ascii="Times New Roman" w:hAnsi="Times New Roman" w:cs="Times New Roman"/>
          <w:sz w:val="28"/>
          <w:szCs w:val="28"/>
        </w:rPr>
        <w:t xml:space="preserve"> </w:t>
      </w:r>
      <w:r w:rsidR="00FF5C03" w:rsidRPr="003A06B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F5C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462A" w:rsidRPr="0060462A">
        <w:rPr>
          <w:rFonts w:ascii="Times New Roman" w:hAnsi="Times New Roman" w:cs="Times New Roman"/>
          <w:color w:val="000000"/>
          <w:sz w:val="28"/>
          <w:szCs w:val="28"/>
        </w:rPr>
        <w:t>письмом Министерства образования и науки Республики Дагестан №06-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382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05/1-18/26 от 18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 xml:space="preserve">.02.2026г. </w:t>
      </w:r>
      <w:r w:rsidR="00FF5C03" w:rsidRPr="003A06B6">
        <w:rPr>
          <w:rStyle w:val="fontstyle01"/>
          <w:rFonts w:ascii="Times New Roman" w:hAnsi="Times New Roman" w:cs="Times New Roman"/>
        </w:rPr>
        <w:t xml:space="preserve"> М</w:t>
      </w:r>
      <w:r w:rsidR="00FF5C03" w:rsidRPr="003A06B6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9264D8">
        <w:rPr>
          <w:rStyle w:val="fontstyle01"/>
        </w:rPr>
        <w:t>информирует</w:t>
      </w:r>
      <w:r>
        <w:rPr>
          <w:rStyle w:val="fontstyle01"/>
        </w:rPr>
        <w:t xml:space="preserve"> о том, что</w:t>
      </w:r>
      <w:r w:rsidR="009264D8">
        <w:rPr>
          <w:rStyle w:val="fontstyle01"/>
        </w:rPr>
        <w:t xml:space="preserve"> </w:t>
      </w:r>
      <w:r>
        <w:rPr>
          <w:rStyle w:val="fontstyle01"/>
        </w:rPr>
        <w:t>Министерством образования и науки Республики Дагестан утвержден</w:t>
      </w:r>
      <w:r>
        <w:rPr>
          <w:rStyle w:val="fontstyle01"/>
        </w:rPr>
        <w:t xml:space="preserve"> </w:t>
      </w:r>
      <w:r>
        <w:rPr>
          <w:rStyle w:val="fontstyle01"/>
        </w:rPr>
        <w:t>график проведения всероссийских и региональных тренировочных мероприятий</w:t>
      </w:r>
      <w:r>
        <w:rPr>
          <w:rStyle w:val="fontstyle01"/>
        </w:rPr>
        <w:t xml:space="preserve"> </w:t>
      </w:r>
      <w:r>
        <w:rPr>
          <w:rStyle w:val="fontstyle01"/>
        </w:rPr>
        <w:t>в пунктах проведения единого государственного экзамена в Республике</w:t>
      </w:r>
      <w:r>
        <w:rPr>
          <w:rStyle w:val="fontstyle01"/>
        </w:rPr>
        <w:t xml:space="preserve"> </w:t>
      </w:r>
      <w:r>
        <w:rPr>
          <w:rStyle w:val="fontstyle01"/>
        </w:rPr>
        <w:t>Дагестан (приказ Минобрнауки РД от 14.01.2026 №05/1-5/26).</w:t>
      </w:r>
    </w:p>
    <w:p w14:paraId="75CF5B98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12 февраля 2026 года было проведено региональное тренировочное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мероприятие (далее - РТМ). </w:t>
      </w:r>
      <w:r>
        <w:rPr>
          <w:rStyle w:val="fontstyle01"/>
        </w:rPr>
        <w:t xml:space="preserve">18 февраля 2026 года </w:t>
      </w:r>
      <w:r>
        <w:rPr>
          <w:rStyle w:val="fontstyle01"/>
        </w:rPr>
        <w:t>проведено</w:t>
      </w:r>
      <w:r>
        <w:rPr>
          <w:rStyle w:val="fontstyle01"/>
        </w:rPr>
        <w:t xml:space="preserve"> всероссийско</w:t>
      </w:r>
      <w:r>
        <w:rPr>
          <w:rStyle w:val="fontstyle01"/>
        </w:rPr>
        <w:t>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тренировочно</w:t>
      </w:r>
      <w:r>
        <w:rPr>
          <w:rStyle w:val="fontstyle01"/>
        </w:rPr>
        <w:t>е</w:t>
      </w:r>
      <w:r>
        <w:rPr>
          <w:rStyle w:val="fontstyle01"/>
        </w:rPr>
        <w:t xml:space="preserve"> мероприяти</w:t>
      </w:r>
      <w:r>
        <w:rPr>
          <w:rStyle w:val="fontstyle01"/>
        </w:rPr>
        <w:t>е</w:t>
      </w:r>
      <w:r>
        <w:rPr>
          <w:rStyle w:val="fontstyle01"/>
        </w:rPr>
        <w:t xml:space="preserve"> (далее - ВТМ) с технологией передачи полного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комплекта ЭМ по защищенной сети передачи данных (далее - ЗСПД №21387)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печати и сканирования ЭМ в аудиториях ППЭ с использованием операционной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системы Альт Образование, Astra Linux, где б</w:t>
      </w:r>
      <w:r>
        <w:rPr>
          <w:rStyle w:val="fontstyle01"/>
        </w:rPr>
        <w:t>ыли</w:t>
      </w:r>
      <w:r>
        <w:rPr>
          <w:rStyle w:val="fontstyle01"/>
        </w:rPr>
        <w:t xml:space="preserve"> задействованы по 1 аудитории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всех ППЭ ЕГЭ. Экзамен про</w:t>
      </w:r>
      <w:r>
        <w:rPr>
          <w:rStyle w:val="fontstyle01"/>
        </w:rPr>
        <w:t>шел</w:t>
      </w:r>
      <w:r>
        <w:rPr>
          <w:rStyle w:val="fontstyle01"/>
        </w:rPr>
        <w:t xml:space="preserve"> без участников по предметам «География»,</w:t>
      </w:r>
      <w:r>
        <w:br/>
      </w:r>
      <w:r>
        <w:rPr>
          <w:rStyle w:val="fontstyle01"/>
        </w:rPr>
        <w:t>«Англ</w:t>
      </w:r>
      <w:r>
        <w:rPr>
          <w:rStyle w:val="fontstyle01"/>
        </w:rPr>
        <w:t>ийский язык (письменная часть)».</w:t>
      </w:r>
    </w:p>
    <w:p w14:paraId="52594DFA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26 февраля 2026 года планируется проведение РТМ работников ППЭ ЕГЭ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 технологии передачи полного комплекта ЭМ по сети ЗСПД №21387, печати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сканирования ЭМ в аудиториях ППЭ с использованием операционной системы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Windows 10. Апробация пройдет во всех ППЭ ЕГЭ, задействованы будут все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аудитории заявленных ППЭ без участников для возможности охвата обучением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всех задействованных работников ППЭ ЕГЭ. Основная цель данного РТМ –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обучение работников ППЭ ЕГЭ и качественная подготовка к проведению ВТМ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04.03.2026г.</w:t>
      </w:r>
    </w:p>
    <w:p w14:paraId="58DEC30B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04 марта 2026 года планируется проведение ВТМ во всех аудиториях всех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ППЭ ЕГЭ Республики Дагестан с целью отработки технологии передачи полного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комплекта ЭМ по ЗСПД №21387, печати и сканирования ЭМ в аудиториях ППЭ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 использованием операционной системы Windows 10 в условиях максимально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приближенных к реальному экзамену, с участием всех выпускников 11-х классов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выдачей результатов участникам экзамена по предметам «Русский язык»,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«Английский язык (устная часть)», «Информатика. (КЕГЭ)».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 связи с чем просим обратить внимание на выполнение следующих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lastRenderedPageBreak/>
        <w:t>мероприятий в целях подготовки к проведению тренировочных мероприятий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соответствии с графиком проведения всероссийских и региональных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тренировочных мероприятий в 2026 году:</w:t>
      </w:r>
    </w:p>
    <w:p w14:paraId="449A590A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- обязательное участие в проведении всероссийского и региональных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тренировочных мероприятий всех задействованных</w:t>
      </w:r>
      <w:r>
        <w:rPr>
          <w:rStyle w:val="fontstyle01"/>
        </w:rPr>
        <w:t xml:space="preserve"> </w:t>
      </w:r>
      <w:r>
        <w:rPr>
          <w:rStyle w:val="fontstyle01"/>
        </w:rPr>
        <w:t>работников ППЭ в целях обучения и отработки технологий ЕГЭ;</w:t>
      </w:r>
    </w:p>
    <w:p w14:paraId="4EC4FA6D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- подготовка аудиторий ППЭ в соответствии с установленными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требованиями;</w:t>
      </w:r>
    </w:p>
    <w:p w14:paraId="46C7992A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- техническая подготовка ППЭ в соответствии с рекомендациями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техническому оснащению в ППЭ;</w:t>
      </w:r>
    </w:p>
    <w:p w14:paraId="2E3F4AAE" w14:textId="77777777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- своевременное выполнение действий по технической подготовке ППЭ к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применению технологии передачи полного комплекта ЭМ по защищенной сети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передачи данных ЗСПД №21387 и печати и сканирования ЭМ в аудиториях ППЭ.</w:t>
      </w:r>
    </w:p>
    <w:p w14:paraId="0E53796A" w14:textId="57AECCF2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Также обращаем ваше внимание, что в республике аналогичные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тренировочные мероприятия запланированы к проведению в пунктах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проведения основного государственного экзамена (РТМ ОГЭ) в соответствии 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графиком проведения региональных тренировочных мероприятий ОГЭ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Республике Дагестан в 2026 году.</w:t>
      </w:r>
    </w:p>
    <w:p w14:paraId="67F93B1A" w14:textId="3E8C3C8A" w:rsidR="00831C84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Просим довести информацию до организаторов ГИА.</w:t>
      </w:r>
    </w:p>
    <w:p w14:paraId="656D1C0A" w14:textId="33657E66" w:rsidR="0060462A" w:rsidRDefault="00831C84" w:rsidP="00831C84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Приложение: в электронном виде.</w:t>
      </w:r>
    </w:p>
    <w:p w14:paraId="035064E3" w14:textId="77777777" w:rsidR="00A41474" w:rsidRDefault="00A41474" w:rsidP="0060462A">
      <w:pPr>
        <w:spacing w:line="240" w:lineRule="auto"/>
        <w:ind w:firstLine="567"/>
        <w:jc w:val="both"/>
      </w:pPr>
    </w:p>
    <w:p w14:paraId="2A587451" w14:textId="179F30A8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4BD0BD5" w14:textId="77777777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F21AB7" w14:textId="77777777" w:rsidR="00DC6D33" w:rsidRDefault="00DC6D33" w:rsidP="00DC6D33"/>
    <w:p w14:paraId="431AE7E6" w14:textId="39E46B6C" w:rsidR="00FF5C03" w:rsidRPr="009C2DAF" w:rsidRDefault="00FF5C03" w:rsidP="00FF5C03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FF2">
        <w:rPr>
          <w:rFonts w:ascii="Times New Roman" w:hAnsi="Times New Roman" w:cs="Times New Roman"/>
          <w:sz w:val="28"/>
          <w:szCs w:val="28"/>
        </w:rPr>
        <w:tab/>
      </w:r>
    </w:p>
    <w:sectPr w:rsidR="00FF5C03" w:rsidRPr="009C2DAF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2F424" w14:textId="77777777" w:rsidR="00162370" w:rsidRDefault="00162370" w:rsidP="005E0E98">
      <w:pPr>
        <w:spacing w:after="0" w:line="240" w:lineRule="auto"/>
      </w:pPr>
      <w:r>
        <w:separator/>
      </w:r>
    </w:p>
  </w:endnote>
  <w:endnote w:type="continuationSeparator" w:id="0">
    <w:p w14:paraId="6F98271F" w14:textId="77777777" w:rsidR="00162370" w:rsidRDefault="00162370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BAED7" w14:textId="77777777" w:rsidR="00162370" w:rsidRDefault="00162370" w:rsidP="005E0E98">
      <w:pPr>
        <w:spacing w:after="0" w:line="240" w:lineRule="auto"/>
      </w:pPr>
      <w:r>
        <w:separator/>
      </w:r>
    </w:p>
  </w:footnote>
  <w:footnote w:type="continuationSeparator" w:id="0">
    <w:p w14:paraId="78E708EF" w14:textId="77777777" w:rsidR="00162370" w:rsidRDefault="00162370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2370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462A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31C84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2693D"/>
    <w:rsid w:val="00B30019"/>
    <w:rsid w:val="00B371BC"/>
    <w:rsid w:val="00B420CC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128DB-42AD-4862-AF68-0BB660F83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2026-02-19T14:04:00Z</dcterms:created>
  <dcterms:modified xsi:type="dcterms:W3CDTF">2026-02-19T14:04:00Z</dcterms:modified>
</cp:coreProperties>
</file>